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8AC8C" w14:textId="77777777" w:rsidR="003C3578" w:rsidRPr="00747D77" w:rsidRDefault="003C3578" w:rsidP="000F4860">
      <w:pPr>
        <w:shd w:val="clear" w:color="auto" w:fill="FFFFFF"/>
        <w:spacing w:before="120" w:after="225" w:line="240" w:lineRule="auto"/>
        <w:rPr>
          <w:rFonts w:eastAsia="Times New Roman" w:cstheme="minorHAnsi"/>
          <w:b/>
          <w:bCs/>
          <w:color w:val="171717" w:themeColor="background2" w:themeShade="1A"/>
          <w:spacing w:val="-4"/>
          <w:kern w:val="0"/>
          <w:sz w:val="24"/>
          <w:szCs w:val="24"/>
          <w:lang w:eastAsia="en-GB"/>
          <w14:ligatures w14:val="none"/>
        </w:rPr>
      </w:pPr>
      <w:r w:rsidRPr="00747D77">
        <w:rPr>
          <w:rFonts w:eastAsia="Times New Roman" w:cstheme="minorHAnsi"/>
          <w:b/>
          <w:bCs/>
          <w:color w:val="171717" w:themeColor="background2" w:themeShade="1A"/>
          <w:spacing w:val="-4"/>
          <w:kern w:val="0"/>
          <w:sz w:val="24"/>
          <w:szCs w:val="24"/>
          <w:lang w:eastAsia="en-GB"/>
          <w14:ligatures w14:val="none"/>
        </w:rPr>
        <w:t>HARESFIELD PARISH COUNCIL</w:t>
      </w:r>
    </w:p>
    <w:p w14:paraId="228C208A" w14:textId="0749BB07" w:rsidR="00DC17DE" w:rsidRPr="00747D77" w:rsidRDefault="00DC17DE" w:rsidP="000F4860">
      <w:pPr>
        <w:shd w:val="clear" w:color="auto" w:fill="FFFFFF"/>
        <w:spacing w:before="120" w:after="225" w:line="240" w:lineRule="auto"/>
        <w:rPr>
          <w:rFonts w:eastAsia="Times New Roman" w:cstheme="minorHAnsi"/>
          <w:b/>
          <w:bCs/>
          <w:color w:val="171717" w:themeColor="background2" w:themeShade="1A"/>
          <w:spacing w:val="-4"/>
          <w:kern w:val="0"/>
          <w:sz w:val="24"/>
          <w:szCs w:val="24"/>
          <w:lang w:eastAsia="en-GB"/>
          <w14:ligatures w14:val="none"/>
        </w:rPr>
      </w:pPr>
      <w:r w:rsidRPr="00747D77">
        <w:rPr>
          <w:rFonts w:eastAsia="Times New Roman" w:cstheme="minorHAnsi"/>
          <w:b/>
          <w:bCs/>
          <w:color w:val="171717" w:themeColor="background2" w:themeShade="1A"/>
          <w:spacing w:val="-4"/>
          <w:kern w:val="0"/>
          <w:sz w:val="24"/>
          <w:szCs w:val="24"/>
          <w:lang w:eastAsia="en-GB"/>
          <w14:ligatures w14:val="none"/>
        </w:rPr>
        <w:t>NOTICE OF PUBLIC RIGHTS AND PUBLICATION OF UNAUDITED ANNUAL GOVERNANCE &amp; ACCOUNTABILITY RETURN</w:t>
      </w:r>
    </w:p>
    <w:p w14:paraId="74C90CFF" w14:textId="6D9DA5F2" w:rsidR="00DC17DE" w:rsidRPr="00ED2D39" w:rsidRDefault="00DC17DE" w:rsidP="000F4860">
      <w:pPr>
        <w:shd w:val="clear" w:color="auto" w:fill="FFFFFF"/>
        <w:spacing w:before="120" w:after="225" w:line="240" w:lineRule="auto"/>
        <w:rPr>
          <w:rFonts w:eastAsia="Times New Roman" w:cstheme="minorHAnsi"/>
          <w:b/>
          <w:bCs/>
          <w:color w:val="171717" w:themeColor="background2" w:themeShade="1A"/>
          <w:spacing w:val="-4"/>
          <w:kern w:val="0"/>
          <w:sz w:val="24"/>
          <w:szCs w:val="24"/>
          <w:u w:val="single"/>
          <w:lang w:eastAsia="en-GB"/>
          <w14:ligatures w14:val="none"/>
        </w:rPr>
      </w:pPr>
      <w:r w:rsidRPr="00ED2D39">
        <w:rPr>
          <w:rFonts w:eastAsia="Times New Roman" w:cstheme="minorHAnsi"/>
          <w:b/>
          <w:bCs/>
          <w:color w:val="171717" w:themeColor="background2" w:themeShade="1A"/>
          <w:spacing w:val="-4"/>
          <w:kern w:val="0"/>
          <w:sz w:val="24"/>
          <w:szCs w:val="24"/>
          <w:u w:val="single"/>
          <w:lang w:eastAsia="en-GB"/>
          <w14:ligatures w14:val="none"/>
        </w:rPr>
        <w:t>ACCOUNTS FOR THE YEAR ENDED 31 MARCH 202</w:t>
      </w:r>
      <w:r w:rsidR="00DD6536">
        <w:rPr>
          <w:rFonts w:eastAsia="Times New Roman" w:cstheme="minorHAnsi"/>
          <w:b/>
          <w:bCs/>
          <w:color w:val="171717" w:themeColor="background2" w:themeShade="1A"/>
          <w:spacing w:val="-4"/>
          <w:kern w:val="0"/>
          <w:sz w:val="24"/>
          <w:szCs w:val="24"/>
          <w:u w:val="single"/>
          <w:lang w:eastAsia="en-GB"/>
          <w14:ligatures w14:val="none"/>
        </w:rPr>
        <w:t>6</w:t>
      </w:r>
    </w:p>
    <w:p w14:paraId="60047BAF" w14:textId="77777777" w:rsidR="00DC17DE" w:rsidRPr="00747D77" w:rsidRDefault="00DC17DE" w:rsidP="000F4860">
      <w:pPr>
        <w:shd w:val="clear" w:color="auto" w:fill="FFFFFF"/>
        <w:spacing w:before="120" w:after="225" w:line="240" w:lineRule="auto"/>
        <w:rPr>
          <w:rFonts w:eastAsia="Times New Roman" w:cstheme="minorHAnsi"/>
          <w:b/>
          <w:bCs/>
          <w:color w:val="171717" w:themeColor="background2" w:themeShade="1A"/>
          <w:spacing w:val="-4"/>
          <w:kern w:val="0"/>
          <w:sz w:val="24"/>
          <w:szCs w:val="24"/>
          <w:lang w:eastAsia="en-GB"/>
          <w14:ligatures w14:val="none"/>
        </w:rPr>
      </w:pPr>
      <w:r w:rsidRPr="00747D77">
        <w:rPr>
          <w:rFonts w:eastAsia="Times New Roman" w:cstheme="minorHAnsi"/>
          <w:b/>
          <w:bCs/>
          <w:color w:val="171717" w:themeColor="background2" w:themeShade="1A"/>
          <w:spacing w:val="-4"/>
          <w:kern w:val="0"/>
          <w:sz w:val="24"/>
          <w:szCs w:val="24"/>
          <w:lang w:eastAsia="en-GB"/>
          <w14:ligatures w14:val="none"/>
        </w:rPr>
        <w:t>Local Audit and Accountability Act 2014 Sections 26 and 27</w:t>
      </w:r>
    </w:p>
    <w:p w14:paraId="2709DBE4" w14:textId="77777777" w:rsidR="00DC17DE" w:rsidRPr="00747D77" w:rsidRDefault="00DC17DE" w:rsidP="000F4860">
      <w:pPr>
        <w:shd w:val="clear" w:color="auto" w:fill="FFFFFF"/>
        <w:spacing w:before="120" w:after="225" w:line="240" w:lineRule="auto"/>
        <w:rPr>
          <w:rFonts w:eastAsia="Times New Roman" w:cstheme="minorHAnsi"/>
          <w:b/>
          <w:bCs/>
          <w:color w:val="171717" w:themeColor="background2" w:themeShade="1A"/>
          <w:spacing w:val="-4"/>
          <w:kern w:val="0"/>
          <w:sz w:val="24"/>
          <w:szCs w:val="24"/>
          <w:lang w:eastAsia="en-GB"/>
          <w14:ligatures w14:val="none"/>
        </w:rPr>
      </w:pPr>
      <w:r w:rsidRPr="00747D77">
        <w:rPr>
          <w:rFonts w:eastAsia="Times New Roman" w:cstheme="minorHAnsi"/>
          <w:b/>
          <w:bCs/>
          <w:color w:val="171717" w:themeColor="background2" w:themeShade="1A"/>
          <w:spacing w:val="-4"/>
          <w:kern w:val="0"/>
          <w:sz w:val="24"/>
          <w:szCs w:val="24"/>
          <w:lang w:eastAsia="en-GB"/>
          <w14:ligatures w14:val="none"/>
        </w:rPr>
        <w:t>The Accounts and Audit Regulations 2015 (SI 2015/234)</w:t>
      </w:r>
    </w:p>
    <w:p w14:paraId="40458236" w14:textId="77777777" w:rsidR="00DC17DE" w:rsidRPr="00747D77" w:rsidRDefault="00DC17DE" w:rsidP="000F4860">
      <w:pPr>
        <w:shd w:val="clear" w:color="auto" w:fill="FFFFFF"/>
        <w:spacing w:before="225" w:after="225" w:line="240" w:lineRule="auto"/>
        <w:outlineLvl w:val="1"/>
        <w:rPr>
          <w:rFonts w:eastAsia="Times New Roman" w:cstheme="minorHAnsi"/>
          <w:b/>
          <w:bCs/>
          <w:color w:val="171717" w:themeColor="background2" w:themeShade="1A"/>
          <w:spacing w:val="-4"/>
          <w:kern w:val="0"/>
          <w:sz w:val="24"/>
          <w:szCs w:val="24"/>
          <w:lang w:eastAsia="en-GB"/>
          <w14:ligatures w14:val="none"/>
        </w:rPr>
      </w:pPr>
      <w:r w:rsidRPr="00747D77">
        <w:rPr>
          <w:rFonts w:eastAsia="Times New Roman" w:cstheme="minorHAnsi"/>
          <w:b/>
          <w:bCs/>
          <w:color w:val="171717" w:themeColor="background2" w:themeShade="1A"/>
          <w:spacing w:val="-4"/>
          <w:kern w:val="0"/>
          <w:sz w:val="24"/>
          <w:szCs w:val="24"/>
          <w:lang w:eastAsia="en-GB"/>
          <w14:ligatures w14:val="none"/>
        </w:rPr>
        <w:t>NOTICE</w:t>
      </w:r>
    </w:p>
    <w:p w14:paraId="45A116ED" w14:textId="52BAF4A1"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 xml:space="preserve">1. Date of announcement </w:t>
      </w:r>
      <w:r w:rsidR="00DD6536">
        <w:rPr>
          <w:rFonts w:eastAsia="Times New Roman" w:cstheme="minorHAnsi"/>
          <w:color w:val="171717" w:themeColor="background2" w:themeShade="1A"/>
          <w:spacing w:val="-4"/>
          <w:kern w:val="0"/>
          <w:sz w:val="24"/>
          <w:szCs w:val="24"/>
          <w:lang w:eastAsia="en-GB"/>
          <w14:ligatures w14:val="none"/>
        </w:rPr>
        <w:t>Tuesday</w:t>
      </w:r>
      <w:r w:rsidR="00DD6536" w:rsidRPr="00747D77">
        <w:rPr>
          <w:rFonts w:eastAsia="Times New Roman" w:cstheme="minorHAnsi"/>
          <w:color w:val="171717" w:themeColor="background2" w:themeShade="1A"/>
          <w:spacing w:val="-4"/>
          <w:kern w:val="0"/>
          <w:sz w:val="24"/>
          <w:szCs w:val="24"/>
          <w:lang w:eastAsia="en-GB"/>
          <w14:ligatures w14:val="none"/>
        </w:rPr>
        <w:t xml:space="preserve"> </w:t>
      </w:r>
      <w:r w:rsidR="00DD6536">
        <w:rPr>
          <w:rFonts w:eastAsia="Times New Roman" w:cstheme="minorHAnsi"/>
          <w:color w:val="171717" w:themeColor="background2" w:themeShade="1A"/>
          <w:spacing w:val="-4"/>
          <w:kern w:val="0"/>
          <w:sz w:val="24"/>
          <w:szCs w:val="24"/>
          <w:lang w:eastAsia="en-GB"/>
          <w14:ligatures w14:val="none"/>
        </w:rPr>
        <w:t>30</w:t>
      </w:r>
      <w:r w:rsidRPr="00747D77">
        <w:rPr>
          <w:rFonts w:eastAsia="Times New Roman" w:cstheme="minorHAnsi"/>
          <w:color w:val="171717" w:themeColor="background2" w:themeShade="1A"/>
          <w:spacing w:val="-4"/>
          <w:kern w:val="0"/>
          <w:sz w:val="24"/>
          <w:szCs w:val="24"/>
          <w:lang w:eastAsia="en-GB"/>
          <w14:ligatures w14:val="none"/>
        </w:rPr>
        <w:t>th Ju</w:t>
      </w:r>
      <w:r w:rsidR="00CF21DB">
        <w:rPr>
          <w:rFonts w:eastAsia="Times New Roman" w:cstheme="minorHAnsi"/>
          <w:color w:val="171717" w:themeColor="background2" w:themeShade="1A"/>
          <w:spacing w:val="-4"/>
          <w:kern w:val="0"/>
          <w:sz w:val="24"/>
          <w:szCs w:val="24"/>
          <w:lang w:eastAsia="en-GB"/>
          <w14:ligatures w14:val="none"/>
        </w:rPr>
        <w:t>ne</w:t>
      </w:r>
      <w:r w:rsidRPr="00747D77">
        <w:rPr>
          <w:rFonts w:eastAsia="Times New Roman" w:cstheme="minorHAnsi"/>
          <w:color w:val="171717" w:themeColor="background2" w:themeShade="1A"/>
          <w:spacing w:val="-4"/>
          <w:kern w:val="0"/>
          <w:sz w:val="24"/>
          <w:szCs w:val="24"/>
          <w:lang w:eastAsia="en-GB"/>
          <w14:ligatures w14:val="none"/>
        </w:rPr>
        <w:t xml:space="preserve"> 202</w:t>
      </w:r>
      <w:r w:rsidR="00DD6536">
        <w:rPr>
          <w:rFonts w:eastAsia="Times New Roman" w:cstheme="minorHAnsi"/>
          <w:color w:val="171717" w:themeColor="background2" w:themeShade="1A"/>
          <w:spacing w:val="-4"/>
          <w:kern w:val="0"/>
          <w:sz w:val="24"/>
          <w:szCs w:val="24"/>
          <w:lang w:eastAsia="en-GB"/>
          <w14:ligatures w14:val="none"/>
        </w:rPr>
        <w:t>6</w:t>
      </w:r>
      <w:r w:rsidRPr="00747D77">
        <w:rPr>
          <w:rFonts w:eastAsia="Times New Roman" w:cstheme="minorHAnsi"/>
          <w:color w:val="171717" w:themeColor="background2" w:themeShade="1A"/>
          <w:spacing w:val="-4"/>
          <w:kern w:val="0"/>
          <w:sz w:val="24"/>
          <w:szCs w:val="24"/>
          <w:lang w:eastAsia="en-GB"/>
          <w14:ligatures w14:val="none"/>
        </w:rPr>
        <w:br/>
        <w:t>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w:t>
      </w:r>
      <w:r w:rsidRPr="00747D77">
        <w:rPr>
          <w:rFonts w:eastAsia="Times New Roman" w:cstheme="minorHAnsi"/>
          <w:color w:val="171717" w:themeColor="background2" w:themeShade="1A"/>
          <w:spacing w:val="-4"/>
          <w:kern w:val="0"/>
          <w:sz w:val="24"/>
          <w:szCs w:val="24"/>
          <w:lang w:eastAsia="en-GB"/>
          <w14:ligatures w14:val="none"/>
        </w:rPr>
        <w:b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w:t>
      </w:r>
      <w:r w:rsidR="003F02ED" w:rsidRPr="00747D77">
        <w:rPr>
          <w:rFonts w:eastAsia="Times New Roman" w:cstheme="minorHAnsi"/>
          <w:color w:val="171717" w:themeColor="background2" w:themeShade="1A"/>
          <w:spacing w:val="-4"/>
          <w:kern w:val="0"/>
          <w:sz w:val="24"/>
          <w:szCs w:val="24"/>
          <w:lang w:eastAsia="en-GB"/>
          <w14:ligatures w14:val="none"/>
        </w:rPr>
        <w:t>2</w:t>
      </w:r>
      <w:r w:rsidR="00733630">
        <w:rPr>
          <w:rFonts w:eastAsia="Times New Roman" w:cstheme="minorHAnsi"/>
          <w:color w:val="171717" w:themeColor="background2" w:themeShade="1A"/>
          <w:spacing w:val="-4"/>
          <w:kern w:val="0"/>
          <w:sz w:val="24"/>
          <w:szCs w:val="24"/>
          <w:lang w:eastAsia="en-GB"/>
          <w14:ligatures w14:val="none"/>
        </w:rPr>
        <w:t>4</w:t>
      </w:r>
      <w:r w:rsidRPr="00747D77">
        <w:rPr>
          <w:rFonts w:eastAsia="Times New Roman" w:cstheme="minorHAnsi"/>
          <w:color w:val="171717" w:themeColor="background2" w:themeShade="1A"/>
          <w:spacing w:val="-4"/>
          <w:kern w:val="0"/>
          <w:sz w:val="24"/>
          <w:szCs w:val="24"/>
          <w:lang w:eastAsia="en-GB"/>
          <w14:ligatures w14:val="none"/>
        </w:rPr>
        <w:t>, these documents will be available on reasonable notice by application to:</w:t>
      </w:r>
    </w:p>
    <w:p w14:paraId="4FF95C9C" w14:textId="25AE5919"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Madeleine King, Clerk</w:t>
      </w:r>
      <w:r w:rsidR="003F02ED" w:rsidRPr="00747D77">
        <w:rPr>
          <w:rFonts w:eastAsia="Times New Roman" w:cstheme="minorHAnsi"/>
          <w:color w:val="171717" w:themeColor="background2" w:themeShade="1A"/>
          <w:spacing w:val="-4"/>
          <w:kern w:val="0"/>
          <w:sz w:val="24"/>
          <w:szCs w:val="24"/>
          <w:lang w:eastAsia="en-GB"/>
          <w14:ligatures w14:val="none"/>
        </w:rPr>
        <w:t>/</w:t>
      </w:r>
      <w:r w:rsidRPr="00747D77">
        <w:rPr>
          <w:rFonts w:eastAsia="Times New Roman" w:cstheme="minorHAnsi"/>
          <w:color w:val="171717" w:themeColor="background2" w:themeShade="1A"/>
          <w:spacing w:val="-4"/>
          <w:kern w:val="0"/>
          <w:sz w:val="24"/>
          <w:szCs w:val="24"/>
          <w:lang w:eastAsia="en-GB"/>
          <w14:ligatures w14:val="none"/>
        </w:rPr>
        <w:t>RFO</w:t>
      </w:r>
      <w:r w:rsidR="003F02ED" w:rsidRPr="00747D77">
        <w:rPr>
          <w:rFonts w:eastAsia="Times New Roman" w:cstheme="minorHAnsi"/>
          <w:color w:val="171717" w:themeColor="background2" w:themeShade="1A"/>
          <w:spacing w:val="-4"/>
          <w:kern w:val="0"/>
          <w:sz w:val="24"/>
          <w:szCs w:val="24"/>
          <w:lang w:eastAsia="en-GB"/>
          <w14:ligatures w14:val="none"/>
        </w:rPr>
        <w:t xml:space="preserve">, </w:t>
      </w:r>
      <w:bookmarkStart w:id="0" w:name="_Hlk138065936"/>
      <w:r w:rsidR="003F02ED" w:rsidRPr="00747D77">
        <w:rPr>
          <w:rFonts w:eastAsia="Times New Roman" w:cstheme="minorHAnsi"/>
          <w:color w:val="171717" w:themeColor="background2" w:themeShade="1A"/>
          <w:spacing w:val="-4"/>
          <w:kern w:val="0"/>
          <w:sz w:val="24"/>
          <w:szCs w:val="24"/>
          <w:lang w:eastAsia="en-GB"/>
          <w14:ligatures w14:val="none"/>
        </w:rPr>
        <w:t>Haresfield Parish Council</w:t>
      </w:r>
      <w:bookmarkEnd w:id="0"/>
      <w:r w:rsidRPr="00747D77">
        <w:rPr>
          <w:rFonts w:eastAsia="Times New Roman" w:cstheme="minorHAnsi"/>
          <w:color w:val="171717" w:themeColor="background2" w:themeShade="1A"/>
          <w:spacing w:val="-4"/>
          <w:kern w:val="0"/>
          <w:sz w:val="24"/>
          <w:szCs w:val="24"/>
          <w:lang w:eastAsia="en-GB"/>
          <w14:ligatures w14:val="none"/>
        </w:rPr>
        <w:br/>
        <w:t xml:space="preserve">01452 721635 </w:t>
      </w:r>
      <w:r w:rsidR="003F02ED" w:rsidRPr="00747D77">
        <w:rPr>
          <w:rFonts w:eastAsia="Times New Roman" w:cstheme="minorHAnsi"/>
          <w:color w:val="171717" w:themeColor="background2" w:themeShade="1A"/>
          <w:spacing w:val="-4"/>
          <w:kern w:val="0"/>
          <w:sz w:val="24"/>
          <w:szCs w:val="24"/>
          <w:lang w:eastAsia="en-GB"/>
          <w14:ligatures w14:val="none"/>
        </w:rPr>
        <w:t>/ haresfieldpc@gmail.com</w:t>
      </w:r>
      <w:r w:rsidRPr="00747D77">
        <w:rPr>
          <w:rFonts w:eastAsia="Times New Roman" w:cstheme="minorHAnsi"/>
          <w:color w:val="171717" w:themeColor="background2" w:themeShade="1A"/>
          <w:spacing w:val="-4"/>
          <w:kern w:val="0"/>
          <w:sz w:val="24"/>
          <w:szCs w:val="24"/>
          <w:lang w:eastAsia="en-GB"/>
          <w14:ligatures w14:val="none"/>
        </w:rPr>
        <w:br/>
        <w:t>The Forge, Haresfield, Glos, GL10 3DZ</w:t>
      </w:r>
    </w:p>
    <w:p w14:paraId="2C62B6B2" w14:textId="58DE8880"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 xml:space="preserve">commencing on </w:t>
      </w:r>
      <w:r w:rsidR="00DD6536">
        <w:rPr>
          <w:rFonts w:eastAsia="Times New Roman" w:cstheme="minorHAnsi"/>
          <w:color w:val="171717" w:themeColor="background2" w:themeShade="1A"/>
          <w:spacing w:val="-4"/>
          <w:kern w:val="0"/>
          <w:sz w:val="24"/>
          <w:szCs w:val="24"/>
          <w:lang w:eastAsia="en-GB"/>
          <w14:ligatures w14:val="none"/>
        </w:rPr>
        <w:t>Wednes</w:t>
      </w:r>
      <w:r w:rsidR="003C3578" w:rsidRPr="00747D77">
        <w:rPr>
          <w:rFonts w:eastAsia="Times New Roman" w:cstheme="minorHAnsi"/>
          <w:color w:val="171717" w:themeColor="background2" w:themeShade="1A"/>
          <w:spacing w:val="-4"/>
          <w:kern w:val="0"/>
          <w:sz w:val="24"/>
          <w:szCs w:val="24"/>
          <w:lang w:eastAsia="en-GB"/>
          <w14:ligatures w14:val="none"/>
        </w:rPr>
        <w:t xml:space="preserve">day </w:t>
      </w:r>
      <w:r w:rsidR="00130035">
        <w:rPr>
          <w:rFonts w:eastAsia="Times New Roman" w:cstheme="minorHAnsi"/>
          <w:color w:val="171717" w:themeColor="background2" w:themeShade="1A"/>
          <w:spacing w:val="-4"/>
          <w:kern w:val="0"/>
          <w:sz w:val="24"/>
          <w:szCs w:val="24"/>
          <w:lang w:eastAsia="en-GB"/>
          <w14:ligatures w14:val="none"/>
        </w:rPr>
        <w:t>1s</w:t>
      </w:r>
      <w:r w:rsidR="00CF21DB" w:rsidRPr="00747D77">
        <w:rPr>
          <w:rFonts w:eastAsia="Times New Roman" w:cstheme="minorHAnsi"/>
          <w:color w:val="171717" w:themeColor="background2" w:themeShade="1A"/>
          <w:spacing w:val="-4"/>
          <w:kern w:val="0"/>
          <w:sz w:val="24"/>
          <w:szCs w:val="24"/>
          <w:lang w:eastAsia="en-GB"/>
          <w14:ligatures w14:val="none"/>
        </w:rPr>
        <w:t>t Ju</w:t>
      </w:r>
      <w:r w:rsidR="00130035">
        <w:rPr>
          <w:rFonts w:eastAsia="Times New Roman" w:cstheme="minorHAnsi"/>
          <w:color w:val="171717" w:themeColor="background2" w:themeShade="1A"/>
          <w:spacing w:val="-4"/>
          <w:kern w:val="0"/>
          <w:sz w:val="24"/>
          <w:szCs w:val="24"/>
          <w:lang w:eastAsia="en-GB"/>
          <w14:ligatures w14:val="none"/>
        </w:rPr>
        <w:t>ly</w:t>
      </w:r>
      <w:r w:rsidR="00CF21DB" w:rsidRPr="00747D77">
        <w:rPr>
          <w:rFonts w:eastAsia="Times New Roman" w:cstheme="minorHAnsi"/>
          <w:color w:val="171717" w:themeColor="background2" w:themeShade="1A"/>
          <w:spacing w:val="-4"/>
          <w:kern w:val="0"/>
          <w:sz w:val="24"/>
          <w:szCs w:val="24"/>
          <w:lang w:eastAsia="en-GB"/>
          <w14:ligatures w14:val="none"/>
        </w:rPr>
        <w:t xml:space="preserve"> </w:t>
      </w:r>
      <w:r w:rsidRPr="00747D77">
        <w:rPr>
          <w:rFonts w:eastAsia="Times New Roman" w:cstheme="minorHAnsi"/>
          <w:color w:val="171717" w:themeColor="background2" w:themeShade="1A"/>
          <w:spacing w:val="-4"/>
          <w:kern w:val="0"/>
          <w:sz w:val="24"/>
          <w:szCs w:val="24"/>
          <w:lang w:eastAsia="en-GB"/>
          <w14:ligatures w14:val="none"/>
        </w:rPr>
        <w:t>202</w:t>
      </w:r>
      <w:r w:rsidR="00DD6536">
        <w:rPr>
          <w:rFonts w:eastAsia="Times New Roman" w:cstheme="minorHAnsi"/>
          <w:color w:val="171717" w:themeColor="background2" w:themeShade="1A"/>
          <w:spacing w:val="-4"/>
          <w:kern w:val="0"/>
          <w:sz w:val="24"/>
          <w:szCs w:val="24"/>
          <w:lang w:eastAsia="en-GB"/>
          <w14:ligatures w14:val="none"/>
        </w:rPr>
        <w:t>6</w:t>
      </w:r>
    </w:p>
    <w:p w14:paraId="6207A553" w14:textId="7C8C020F"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 xml:space="preserve">and ending on </w:t>
      </w:r>
      <w:r w:rsidR="00DD6536">
        <w:rPr>
          <w:rFonts w:eastAsia="Times New Roman" w:cstheme="minorHAnsi"/>
          <w:color w:val="171717" w:themeColor="background2" w:themeShade="1A"/>
          <w:spacing w:val="-4"/>
          <w:kern w:val="0"/>
          <w:sz w:val="24"/>
          <w:szCs w:val="24"/>
          <w:lang w:eastAsia="en-GB"/>
          <w14:ligatures w14:val="none"/>
        </w:rPr>
        <w:t>Tues</w:t>
      </w:r>
      <w:r w:rsidR="00130035">
        <w:rPr>
          <w:rFonts w:eastAsia="Times New Roman" w:cstheme="minorHAnsi"/>
          <w:color w:val="171717" w:themeColor="background2" w:themeShade="1A"/>
          <w:spacing w:val="-4"/>
          <w:kern w:val="0"/>
          <w:sz w:val="24"/>
          <w:szCs w:val="24"/>
          <w:lang w:eastAsia="en-GB"/>
          <w14:ligatures w14:val="none"/>
        </w:rPr>
        <w:t>day</w:t>
      </w:r>
      <w:r w:rsidR="003C3578" w:rsidRPr="00747D77">
        <w:rPr>
          <w:rFonts w:eastAsia="Times New Roman" w:cstheme="minorHAnsi"/>
          <w:color w:val="171717" w:themeColor="background2" w:themeShade="1A"/>
          <w:spacing w:val="-4"/>
          <w:kern w:val="0"/>
          <w:sz w:val="24"/>
          <w:szCs w:val="24"/>
          <w:lang w:eastAsia="en-GB"/>
          <w14:ligatures w14:val="none"/>
        </w:rPr>
        <w:t xml:space="preserve"> </w:t>
      </w:r>
      <w:r w:rsidR="00130035">
        <w:rPr>
          <w:rFonts w:eastAsia="Times New Roman" w:cstheme="minorHAnsi"/>
          <w:color w:val="171717" w:themeColor="background2" w:themeShade="1A"/>
          <w:spacing w:val="-4"/>
          <w:kern w:val="0"/>
          <w:sz w:val="24"/>
          <w:szCs w:val="24"/>
          <w:lang w:eastAsia="en-GB"/>
          <w14:ligatures w14:val="none"/>
        </w:rPr>
        <w:t>11</w:t>
      </w:r>
      <w:r w:rsidR="003C3578" w:rsidRPr="00747D77">
        <w:rPr>
          <w:rFonts w:eastAsia="Times New Roman" w:cstheme="minorHAnsi"/>
          <w:color w:val="171717" w:themeColor="background2" w:themeShade="1A"/>
          <w:spacing w:val="-4"/>
          <w:kern w:val="0"/>
          <w:sz w:val="24"/>
          <w:szCs w:val="24"/>
          <w:vertAlign w:val="superscript"/>
          <w:lang w:eastAsia="en-GB"/>
          <w14:ligatures w14:val="none"/>
        </w:rPr>
        <w:t>th</w:t>
      </w:r>
      <w:r w:rsidR="003C3578" w:rsidRPr="00747D77">
        <w:rPr>
          <w:rFonts w:eastAsia="Times New Roman" w:cstheme="minorHAnsi"/>
          <w:color w:val="171717" w:themeColor="background2" w:themeShade="1A"/>
          <w:spacing w:val="-4"/>
          <w:kern w:val="0"/>
          <w:sz w:val="24"/>
          <w:szCs w:val="24"/>
          <w:lang w:eastAsia="en-GB"/>
          <w14:ligatures w14:val="none"/>
        </w:rPr>
        <w:t xml:space="preserve"> </w:t>
      </w:r>
      <w:r w:rsidRPr="00747D77">
        <w:rPr>
          <w:rFonts w:eastAsia="Times New Roman" w:cstheme="minorHAnsi"/>
          <w:color w:val="171717" w:themeColor="background2" w:themeShade="1A"/>
          <w:spacing w:val="-4"/>
          <w:kern w:val="0"/>
          <w:sz w:val="24"/>
          <w:szCs w:val="24"/>
          <w:lang w:eastAsia="en-GB"/>
          <w14:ligatures w14:val="none"/>
        </w:rPr>
        <w:t>August 202</w:t>
      </w:r>
      <w:r w:rsidR="00DD6536">
        <w:rPr>
          <w:rFonts w:eastAsia="Times New Roman" w:cstheme="minorHAnsi"/>
          <w:color w:val="171717" w:themeColor="background2" w:themeShade="1A"/>
          <w:spacing w:val="-4"/>
          <w:kern w:val="0"/>
          <w:sz w:val="24"/>
          <w:szCs w:val="24"/>
          <w:lang w:eastAsia="en-GB"/>
          <w14:ligatures w14:val="none"/>
        </w:rPr>
        <w:t>6</w:t>
      </w:r>
    </w:p>
    <w:p w14:paraId="5A5E591C" w14:textId="77777777"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3. Local government electors and their representatives also have:</w:t>
      </w:r>
    </w:p>
    <w:p w14:paraId="708D7FF4" w14:textId="77777777" w:rsidR="00DC17DE" w:rsidRPr="00747D77" w:rsidRDefault="00DC17DE" w:rsidP="0076727D">
      <w:pPr>
        <w:numPr>
          <w:ilvl w:val="0"/>
          <w:numId w:val="1"/>
        </w:numPr>
        <w:shd w:val="clear" w:color="auto" w:fill="FFFFFF"/>
        <w:spacing w:before="100" w:beforeAutospacing="1" w:after="100" w:afterAutospacing="1" w:line="276" w:lineRule="auto"/>
        <w:ind w:left="990" w:right="270"/>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The opportunity to question the appointed auditor about the accounting records; and</w:t>
      </w:r>
    </w:p>
    <w:p w14:paraId="7F72AC59" w14:textId="77777777" w:rsidR="00DC17DE" w:rsidRPr="00747D77" w:rsidRDefault="00DC17DE" w:rsidP="0076727D">
      <w:pPr>
        <w:numPr>
          <w:ilvl w:val="0"/>
          <w:numId w:val="1"/>
        </w:numPr>
        <w:shd w:val="clear" w:color="auto" w:fill="FFFFFF"/>
        <w:spacing w:before="100" w:beforeAutospacing="1" w:after="100" w:afterAutospacing="1" w:line="276" w:lineRule="auto"/>
        <w:ind w:left="990" w:right="270"/>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6D4AC425" w14:textId="77777777"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The appointed auditor can be contacted at the address in paragraph 4 below for this purpose between the above dates only.</w:t>
      </w:r>
    </w:p>
    <w:p w14:paraId="6853BC58" w14:textId="77777777"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4. The smaller authority’s AGAR is subject to review by the appointed auditor under the provisions of the Local Audit and Accountability Act 2014, the Accounts and Audit Regulations 2015 and the NAO’s Code of Audit Practice 2015. The appointed auditor is:</w:t>
      </w:r>
    </w:p>
    <w:p w14:paraId="6F6D7460" w14:textId="77777777" w:rsidR="00DC17DE" w:rsidRPr="00747D77" w:rsidRDefault="00DC17DE" w:rsidP="000F4860">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PKF Littlejohn LLP (Ref: SBA Team)</w:t>
      </w:r>
      <w:r w:rsidRPr="00747D77">
        <w:rPr>
          <w:rFonts w:eastAsia="Times New Roman" w:cstheme="minorHAnsi"/>
          <w:color w:val="171717" w:themeColor="background2" w:themeShade="1A"/>
          <w:spacing w:val="-4"/>
          <w:kern w:val="0"/>
          <w:sz w:val="24"/>
          <w:szCs w:val="24"/>
          <w:lang w:eastAsia="en-GB"/>
          <w14:ligatures w14:val="none"/>
        </w:rPr>
        <w:br/>
        <w:t>1 Westferry Circus</w:t>
      </w:r>
      <w:r w:rsidRPr="00747D77">
        <w:rPr>
          <w:rFonts w:eastAsia="Times New Roman" w:cstheme="minorHAnsi"/>
          <w:color w:val="171717" w:themeColor="background2" w:themeShade="1A"/>
          <w:spacing w:val="-4"/>
          <w:kern w:val="0"/>
          <w:sz w:val="24"/>
          <w:szCs w:val="24"/>
          <w:lang w:eastAsia="en-GB"/>
          <w14:ligatures w14:val="none"/>
        </w:rPr>
        <w:br/>
        <w:t>Canary Wharf</w:t>
      </w:r>
      <w:r w:rsidRPr="00747D77">
        <w:rPr>
          <w:rFonts w:eastAsia="Times New Roman" w:cstheme="minorHAnsi"/>
          <w:color w:val="171717" w:themeColor="background2" w:themeShade="1A"/>
          <w:spacing w:val="-4"/>
          <w:kern w:val="0"/>
          <w:sz w:val="24"/>
          <w:szCs w:val="24"/>
          <w:lang w:eastAsia="en-GB"/>
          <w14:ligatures w14:val="none"/>
        </w:rPr>
        <w:br/>
        <w:t>London E14 4HD</w:t>
      </w:r>
      <w:r w:rsidRPr="00747D77">
        <w:rPr>
          <w:rFonts w:eastAsia="Times New Roman" w:cstheme="minorHAnsi"/>
          <w:color w:val="171717" w:themeColor="background2" w:themeShade="1A"/>
          <w:spacing w:val="-4"/>
          <w:kern w:val="0"/>
          <w:sz w:val="24"/>
          <w:szCs w:val="24"/>
          <w:lang w:eastAsia="en-GB"/>
          <w14:ligatures w14:val="none"/>
        </w:rPr>
        <w:br/>
        <w:t>(sba@pkf-littlejohn.com)</w:t>
      </w:r>
    </w:p>
    <w:p w14:paraId="6C4697E7" w14:textId="17AB4DE0" w:rsidR="00320B91" w:rsidRPr="00ED2D39" w:rsidRDefault="00DC17DE" w:rsidP="00ED2D39">
      <w:pPr>
        <w:shd w:val="clear" w:color="auto" w:fill="FFFFFF"/>
        <w:spacing w:before="120" w:after="225" w:line="240" w:lineRule="auto"/>
        <w:rPr>
          <w:rFonts w:eastAsia="Times New Roman" w:cstheme="minorHAnsi"/>
          <w:color w:val="171717" w:themeColor="background2" w:themeShade="1A"/>
          <w:spacing w:val="-4"/>
          <w:kern w:val="0"/>
          <w:sz w:val="24"/>
          <w:szCs w:val="24"/>
          <w:lang w:eastAsia="en-GB"/>
          <w14:ligatures w14:val="none"/>
        </w:rPr>
      </w:pPr>
      <w:r w:rsidRPr="00747D77">
        <w:rPr>
          <w:rFonts w:eastAsia="Times New Roman" w:cstheme="minorHAnsi"/>
          <w:color w:val="171717" w:themeColor="background2" w:themeShade="1A"/>
          <w:spacing w:val="-4"/>
          <w:kern w:val="0"/>
          <w:sz w:val="24"/>
          <w:szCs w:val="24"/>
          <w:lang w:eastAsia="en-GB"/>
          <w14:ligatures w14:val="none"/>
        </w:rPr>
        <w:t>5. This announcement is made by</w:t>
      </w:r>
      <w:r w:rsidR="003F02ED" w:rsidRPr="00747D77">
        <w:rPr>
          <w:rFonts w:eastAsia="Times New Roman" w:cstheme="minorHAnsi"/>
          <w:color w:val="171717" w:themeColor="background2" w:themeShade="1A"/>
          <w:spacing w:val="-4"/>
          <w:kern w:val="0"/>
          <w:sz w:val="24"/>
          <w:szCs w:val="24"/>
          <w:lang w:eastAsia="en-GB"/>
          <w14:ligatures w14:val="none"/>
        </w:rPr>
        <w:t xml:space="preserve"> Madeleine King</w:t>
      </w:r>
      <w:r w:rsidRPr="00747D77">
        <w:rPr>
          <w:rFonts w:eastAsia="Times New Roman" w:cstheme="minorHAnsi"/>
          <w:color w:val="171717" w:themeColor="background2" w:themeShade="1A"/>
          <w:spacing w:val="-4"/>
          <w:kern w:val="0"/>
          <w:sz w:val="24"/>
          <w:szCs w:val="24"/>
          <w:lang w:eastAsia="en-GB"/>
          <w14:ligatures w14:val="none"/>
        </w:rPr>
        <w:t>, Clerk</w:t>
      </w:r>
      <w:r w:rsidR="0076727D">
        <w:rPr>
          <w:rFonts w:eastAsia="Times New Roman" w:cstheme="minorHAnsi"/>
          <w:color w:val="171717" w:themeColor="background2" w:themeShade="1A"/>
          <w:spacing w:val="-4"/>
          <w:kern w:val="0"/>
          <w:sz w:val="24"/>
          <w:szCs w:val="24"/>
          <w:lang w:eastAsia="en-GB"/>
          <w14:ligatures w14:val="none"/>
        </w:rPr>
        <w:t xml:space="preserve"> </w:t>
      </w:r>
      <w:r w:rsidR="003C3578" w:rsidRPr="00747D77">
        <w:rPr>
          <w:rFonts w:eastAsia="Times New Roman" w:cstheme="minorHAnsi"/>
          <w:color w:val="171717" w:themeColor="background2" w:themeShade="1A"/>
          <w:spacing w:val="-4"/>
          <w:kern w:val="0"/>
          <w:sz w:val="24"/>
          <w:szCs w:val="24"/>
          <w:lang w:eastAsia="en-GB"/>
          <w14:ligatures w14:val="none"/>
        </w:rPr>
        <w:t xml:space="preserve">&amp; </w:t>
      </w:r>
      <w:r w:rsidRPr="00747D77">
        <w:rPr>
          <w:rFonts w:eastAsia="Times New Roman" w:cstheme="minorHAnsi"/>
          <w:color w:val="171717" w:themeColor="background2" w:themeShade="1A"/>
          <w:spacing w:val="-4"/>
          <w:kern w:val="0"/>
          <w:sz w:val="24"/>
          <w:szCs w:val="24"/>
          <w:lang w:eastAsia="en-GB"/>
          <w14:ligatures w14:val="none"/>
        </w:rPr>
        <w:t>RFO</w:t>
      </w:r>
      <w:r w:rsidR="003F02ED" w:rsidRPr="00747D77">
        <w:rPr>
          <w:rFonts w:eastAsia="Times New Roman" w:cstheme="minorHAnsi"/>
          <w:color w:val="171717" w:themeColor="background2" w:themeShade="1A"/>
          <w:spacing w:val="-4"/>
          <w:kern w:val="0"/>
          <w:sz w:val="24"/>
          <w:szCs w:val="24"/>
          <w:lang w:eastAsia="en-GB"/>
          <w14:ligatures w14:val="none"/>
        </w:rPr>
        <w:t>, Haresfield Parish Council</w:t>
      </w:r>
    </w:p>
    <w:sectPr w:rsidR="00320B91" w:rsidRPr="00ED2D39" w:rsidSect="000F486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658BC"/>
    <w:multiLevelType w:val="multilevel"/>
    <w:tmpl w:val="F4D6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203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FB"/>
    <w:rsid w:val="000F4860"/>
    <w:rsid w:val="00130035"/>
    <w:rsid w:val="001905B1"/>
    <w:rsid w:val="00261797"/>
    <w:rsid w:val="002D4BD7"/>
    <w:rsid w:val="00320B91"/>
    <w:rsid w:val="003A1D2F"/>
    <w:rsid w:val="003B4B9F"/>
    <w:rsid w:val="003C3578"/>
    <w:rsid w:val="003D52FB"/>
    <w:rsid w:val="003F02ED"/>
    <w:rsid w:val="005560A3"/>
    <w:rsid w:val="005C3D99"/>
    <w:rsid w:val="00660712"/>
    <w:rsid w:val="00733630"/>
    <w:rsid w:val="00747D77"/>
    <w:rsid w:val="0076727D"/>
    <w:rsid w:val="00CF21DB"/>
    <w:rsid w:val="00D11D71"/>
    <w:rsid w:val="00DC17DE"/>
    <w:rsid w:val="00DD6536"/>
    <w:rsid w:val="00ED2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7FC9"/>
  <w15:chartTrackingRefBased/>
  <w15:docId w15:val="{322CDEDF-B455-48BD-BA86-11DE9132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58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King</dc:creator>
  <cp:keywords/>
  <dc:description/>
  <cp:lastModifiedBy>Madeleine KING</cp:lastModifiedBy>
  <cp:revision>3</cp:revision>
  <dcterms:created xsi:type="dcterms:W3CDTF">2026-07-13T19:38:00Z</dcterms:created>
  <dcterms:modified xsi:type="dcterms:W3CDTF">2026-07-13T19:40:00Z</dcterms:modified>
</cp:coreProperties>
</file>